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</w:rPr>
      </w:pPr>
      <w:bookmarkStart w:colFirst="0" w:colLast="0" w:name="_z76mtp6j39aj" w:id="0"/>
      <w:bookmarkEnd w:id="0"/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WIXFORD PARISH COUNCIL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0f243e"/>
          <w:sz w:val="16"/>
          <w:szCs w:val="16"/>
        </w:rPr>
      </w:pPr>
      <w:r w:rsidDel="00000000" w:rsidR="00000000" w:rsidRPr="00000000">
        <w:rPr>
          <w:i w:val="1"/>
          <w:color w:val="0f243e"/>
          <w:sz w:val="16"/>
          <w:szCs w:val="16"/>
          <w:rtl w:val="0"/>
        </w:rPr>
        <w:t xml:space="preserve">A member of the Warwickshire and West Midlands Association of Local Councils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0f243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color w:val="0f243e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f243e"/>
          <w:sz w:val="22"/>
          <w:szCs w:val="22"/>
          <w:rtl w:val="0"/>
        </w:rPr>
        <w:t xml:space="preserve">Lynne Reekes – Clerk to the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color w:val="0f243e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f243e"/>
          <w:sz w:val="22"/>
          <w:szCs w:val="22"/>
          <w:rtl w:val="0"/>
        </w:rPr>
        <w:t xml:space="preserve">Tel: 07748 193431/The Stables,Wixford,Alcester B49 6DD </w:t>
      </w:r>
      <w:r w:rsidDel="00000000" w:rsidR="00000000" w:rsidRPr="00000000">
        <w:rPr>
          <w:rFonts w:ascii="Trebuchet MS" w:cs="Trebuchet MS" w:eastAsia="Trebuchet MS" w:hAnsi="Trebuchet MS"/>
          <w:b w:val="1"/>
          <w:color w:val="0f243e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color w:val="0f243e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f243e"/>
          <w:sz w:val="22"/>
          <w:szCs w:val="22"/>
          <w:rtl w:val="0"/>
        </w:rPr>
        <w:t xml:space="preserve">Email: wixfordpcclerk@gmail.com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i w:val="1"/>
          <w:color w:val="0f243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NOTICE IS HEREBY GIVEN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that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January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Meeting of t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he Parish Council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will be </w:t>
      </w:r>
      <w:r w:rsidDel="00000000" w:rsidR="00000000" w:rsidRPr="00000000">
        <w:rPr>
          <w:rFonts w:ascii="Arial" w:cs="Arial" w:eastAsia="Arial" w:hAnsi="Arial"/>
          <w:rtl w:val="0"/>
        </w:rPr>
        <w:t xml:space="preserve">held virtually via Zoom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7.30pm</w:t>
      </w:r>
      <w:r w:rsidDel="00000000" w:rsidR="00000000" w:rsidRPr="00000000">
        <w:rPr>
          <w:rFonts w:ascii="Arial" w:cs="Arial" w:eastAsia="Arial" w:hAnsi="Arial"/>
          <w:rtl w:val="0"/>
        </w:rPr>
        <w:t xml:space="preserve"> on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Tuesday, 12th January 2021.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Details of how to join the meeting will be on the Parish Council website at wixford-pc.gov.uk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Trebuchet MS" w:cs="Trebuchet MS" w:eastAsia="Trebuchet MS" w:hAnsi="Trebuchet MS"/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Trebuchet MS" w:cs="Trebuchet MS" w:eastAsia="Trebuchet MS" w:hAnsi="Trebuchet MS"/>
          <w:b w:val="1"/>
          <w:i w:val="1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36"/>
          <w:szCs w:val="36"/>
          <w:rtl w:val="0"/>
        </w:rPr>
        <w:t xml:space="preserve">Lynne Reekes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Trebuchet MS" w:cs="Trebuchet MS" w:eastAsia="Trebuchet MS" w:hAnsi="Trebuchet MS"/>
          <w:b w:val="1"/>
          <w:i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rtl w:val="0"/>
        </w:rPr>
        <w:t xml:space="preserve">Clerk to the Parish Council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7th January 2021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jc w:val="center"/>
        <w:rPr>
          <w:rFonts w:ascii="Arial" w:cs="Arial" w:eastAsia="Arial" w:hAnsi="Arial"/>
          <w:b w:val="1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  <w:r w:rsidDel="00000000" w:rsidR="00000000" w:rsidRPr="00000000">
        <w:rPr>
          <w:b w:val="1"/>
          <w:i w:val="0"/>
          <w:vertAlign w:val="baseline"/>
          <w:rtl w:val="0"/>
        </w:rPr>
        <w:t xml:space="preserve">A G E N D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ind w:left="0" w:firstLine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Apologies</w:t>
      </w:r>
      <w:r w:rsidDel="00000000" w:rsidR="00000000" w:rsidRPr="00000000">
        <w:rPr>
          <w:rFonts w:ascii="Arial" w:cs="Arial" w:eastAsia="Arial" w:hAnsi="Arial"/>
          <w:rtl w:val="0"/>
        </w:rPr>
        <w:t xml:space="preserve">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5" w:hanging="705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Disclosure of Interests.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Councillors are asked to declare personal interests in any items on the agenda.  Councillors are reminded that the Code of Conduct that takes effect from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May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 201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 provides that should they have a prejudicial interest in any matter under discussion they should withdraw from the room and not seek to influence a decision about the matter.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</w:t>
        <w:tab/>
        <w:t xml:space="preserve">Reports from District &amp; County Council representative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</w:t>
        <w:tab/>
        <w:t xml:space="preserve">Comments from the Public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</w:t>
        <w:tab/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Minutes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of the Parish Council Meeting held </w:t>
      </w:r>
      <w:r w:rsidDel="00000000" w:rsidR="00000000" w:rsidRPr="00000000">
        <w:rPr>
          <w:rFonts w:ascii="Arial" w:cs="Arial" w:eastAsia="Arial" w:hAnsi="Arial"/>
          <w:rtl w:val="0"/>
        </w:rPr>
        <w:t xml:space="preserve">10th November 2020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</w:t>
        <w:tab/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Matters arising</w:t>
      </w:r>
      <w:r w:rsidDel="00000000" w:rsidR="00000000" w:rsidRPr="00000000">
        <w:rPr>
          <w:rFonts w:ascii="Arial" w:cs="Arial" w:eastAsia="Arial" w:hAnsi="Arial"/>
          <w:rtl w:val="0"/>
        </w:rPr>
        <w:t xml:space="preserve"> (from Minutes) 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Village speeding/traffic volume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Telephone kiosk refurbishment update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Gulley cleaning.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George’s Elm Lane sign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Vegetation on bank wall towards Fish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Website Compliance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Dog waste bins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Finance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To approve Accounts for payment: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Clerk salary November and December :£347.19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PAYE due £99.53(due by 22nd January 2021).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Office expenses November and December: £65.68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To record direct debits Payroo PAYE software (£6 per month inc. VAT). </w:t>
      </w:r>
    </w:p>
    <w:p w:rsidR="00000000" w:rsidDel="00000000" w:rsidP="00000000" w:rsidRDefault="00000000" w:rsidRPr="00000000" w14:paraId="00000031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 note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accounts reconciliation to 31st December 2020.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to agree Precept for 2021/22 to be applied for following agreement of Budget 2021/22 (form of application to be returned to SDC by 29th Jan 2021 at latest).</w:t>
      </w:r>
    </w:p>
    <w:p w:rsidR="00000000" w:rsidDel="00000000" w:rsidP="00000000" w:rsidRDefault="00000000" w:rsidRPr="00000000" w14:paraId="00000034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Planning:</w:t>
      </w:r>
      <w:r w:rsidDel="00000000" w:rsidR="00000000" w:rsidRPr="00000000">
        <w:rPr>
          <w:rFonts w:ascii="Arial" w:cs="Arial" w:eastAsia="Arial" w:hAnsi="Arial"/>
          <w:rtl w:val="0"/>
        </w:rPr>
        <w:t xml:space="preserve"> (to note, and consider response where appropriate):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(i) </w:t>
      </w:r>
      <w:r w:rsidDel="00000000" w:rsidR="00000000" w:rsidRPr="00000000">
        <w:rPr>
          <w:rFonts w:ascii="Arial" w:cs="Arial" w:eastAsia="Arial" w:hAnsi="Arial"/>
          <w:rtl w:val="0"/>
        </w:rPr>
        <w:t xml:space="preserve">Application for Outline Planning consent - land adjoining Hillside Ref: 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20/02567/OUT: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Response lodged: Objection on basis that the apparent 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footprint of the proposed dwelling is too great a percentage of the total plot 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size </w:t>
      </w:r>
      <w:r w:rsidDel="00000000" w:rsidR="00000000" w:rsidRPr="00000000">
        <w:rPr>
          <w:rFonts w:ascii="Arial" w:cs="Arial" w:eastAsia="Arial" w:hAnsi="Arial"/>
          <w:rtl w:val="0"/>
        </w:rPr>
        <w:t xml:space="preserve">(the Application has since been withdrawn).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(ii) </w:t>
      </w:r>
      <w:r w:rsidDel="00000000" w:rsidR="00000000" w:rsidRPr="00000000">
        <w:rPr>
          <w:rFonts w:ascii="Arial" w:cs="Arial" w:eastAsia="Arial" w:hAnsi="Arial"/>
          <w:rtl w:val="0"/>
        </w:rPr>
        <w:t xml:space="preserve">Rosie’s Orchard, Bidford Road. (Ref: 20/02823/FUL).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NB Exhall Parish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Change of use of land from agriculture to extend caravan site, demolition of toilet  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and laundry buildings, and use of land for 39 caravans, for holiday accommodation 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(11mths.), and one manager’s caravan occupied all year.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Objection lodged on the basis of resulting increased traffic through Wixford.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(iii) </w:t>
      </w:r>
      <w:r w:rsidDel="00000000" w:rsidR="00000000" w:rsidRPr="00000000">
        <w:rPr>
          <w:rFonts w:ascii="Arial" w:cs="Arial" w:eastAsia="Arial" w:hAnsi="Arial"/>
          <w:rtl w:val="0"/>
        </w:rPr>
        <w:t xml:space="preserve">Willow Farm. Ref: 20/03416/TEL28 - proposed installation of pole for 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Broadband purposes.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(iv)</w:t>
      </w:r>
      <w:r w:rsidDel="00000000" w:rsidR="00000000" w:rsidRPr="00000000">
        <w:rPr>
          <w:rFonts w:ascii="Arial" w:cs="Arial" w:eastAsia="Arial" w:hAnsi="Arial"/>
          <w:rtl w:val="0"/>
        </w:rPr>
        <w:t xml:space="preserve"> Outside Ford Cottage, Grafton Road. Ref: 20/03467/TEL28 - proposed installation 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of 1 carrier pole for Broadband purposes.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Defibrillator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Back up Guardian needed probably for whole of 2021.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</w:t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deal with any correspondence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(i)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Census 2021</w:t>
      </w:r>
      <w:r w:rsidDel="00000000" w:rsidR="00000000" w:rsidRPr="00000000">
        <w:rPr>
          <w:rFonts w:ascii="Arial" w:cs="Arial" w:eastAsia="Arial" w:hAnsi="Arial"/>
          <w:rtl w:val="0"/>
        </w:rPr>
        <w:t xml:space="preserve">: Parish Councils have been asked to help raise awareness of the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forthcoming Census (21st March 2021), and to encourage the community to help  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those who might have digital or language barriers, physical disabilities or not  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understand the need to fill out the Census.There will be a Nationwide advertising  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campaign in January//February. We will receive some publicity posters in January. 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Gilli Coston has already confirmed that she will help in any way possible via the 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Village Hall social media platforms.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(ii)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Community Volunteer Release</w:t>
      </w:r>
      <w:r w:rsidDel="00000000" w:rsidR="00000000" w:rsidRPr="00000000">
        <w:rPr>
          <w:rFonts w:ascii="Arial" w:cs="Arial" w:eastAsia="Arial" w:hAnsi="Arial"/>
          <w:rtl w:val="0"/>
        </w:rPr>
        <w:t xml:space="preserve"> (email 12.2020) Volunteers are needed to  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help support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WCC’s response to the Covid-19 pandemic as part of a national testing  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programme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They  would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not be asked to get involved with the testing procedure  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itself, but are needed for such tasks as helping people register on arrival, give out 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information and answer questions. Links and contact telephone numbers to be put 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on the website and Noticeboard.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</w:t>
        <w:tab/>
        <w:t xml:space="preserve">Any other Business to note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sectPr>
      <w:pgSz w:h="15840" w:w="12240" w:orient="portrait"/>
      <w:pgMar w:bottom="288" w:top="561.6" w:left="1252.8" w:right="1252.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05" w:hanging="70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56"/>
      <w:szCs w:val="56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i w:val="1"/>
      <w:color w:val="666666"/>
      <w:sz w:val="28"/>
      <w:szCs w:val="28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